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5BE0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12E8382" w14:textId="10621252" w:rsidR="003A5A20" w:rsidRPr="00206401" w:rsidRDefault="00120239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 w:rsidRPr="00206401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9B2F93">
        <w:rPr>
          <w:rFonts w:ascii="Arial" w:hAnsi="Arial"/>
          <w:b/>
          <w:spacing w:val="-3"/>
          <w:sz w:val="28"/>
          <w:u w:val="single"/>
        </w:rPr>
        <w:t>SST</w:t>
      </w:r>
      <w:r w:rsidR="002E1F4B" w:rsidRPr="00206401">
        <w:rPr>
          <w:rFonts w:ascii="Arial" w:hAnsi="Arial"/>
          <w:b/>
          <w:spacing w:val="-3"/>
          <w:sz w:val="28"/>
          <w:u w:val="single"/>
        </w:rPr>
        <w:t xml:space="preserve">-3 </w:t>
      </w:r>
      <w:r w:rsidR="00206401" w:rsidRPr="00206401">
        <w:rPr>
          <w:rFonts w:ascii="Arial" w:hAnsi="Arial"/>
          <w:b/>
          <w:spacing w:val="-3"/>
          <w:sz w:val="28"/>
          <w:u w:val="single"/>
        </w:rPr>
        <w:t>Kids</w:t>
      </w:r>
      <w:r w:rsidR="002E1F4B" w:rsidRPr="00206401">
        <w:rPr>
          <w:rFonts w:ascii="Arial" w:hAnsi="Arial"/>
          <w:b/>
          <w:spacing w:val="-3"/>
          <w:sz w:val="28"/>
          <w:u w:val="single"/>
        </w:rPr>
        <w:t xml:space="preserve"> - </w:t>
      </w:r>
      <w:r w:rsidR="009B2F93">
        <w:rPr>
          <w:rFonts w:ascii="Arial" w:hAnsi="Arial"/>
          <w:b/>
          <w:spacing w:val="-3"/>
          <w:sz w:val="28"/>
          <w:u w:val="single"/>
        </w:rPr>
        <w:t>Sortierstation</w:t>
      </w:r>
      <w:r w:rsidR="002E1F4B" w:rsidRPr="00206401">
        <w:rPr>
          <w:rFonts w:ascii="Arial" w:hAnsi="Arial"/>
          <w:b/>
          <w:spacing w:val="-3"/>
          <w:sz w:val="28"/>
          <w:u w:val="single"/>
        </w:rPr>
        <w:t>, analog 3 x GN 1/1</w:t>
      </w:r>
      <w:r w:rsidR="00206401" w:rsidRPr="00206401">
        <w:rPr>
          <w:rFonts w:ascii="Arial" w:hAnsi="Arial"/>
          <w:b/>
          <w:spacing w:val="-3"/>
          <w:sz w:val="28"/>
          <w:u w:val="single"/>
        </w:rPr>
        <w:t xml:space="preserve"> </w:t>
      </w:r>
      <w:r w:rsidR="00206401" w:rsidRPr="00726C60">
        <w:rPr>
          <w:rFonts w:ascii="Arial" w:hAnsi="Arial"/>
          <w:b/>
          <w:spacing w:val="-3"/>
          <w:sz w:val="28"/>
          <w:u w:val="single"/>
        </w:rPr>
        <w:t>mit niedriger Modul-Höhe für Kinderverpflegung</w:t>
      </w:r>
    </w:p>
    <w:p w14:paraId="7077D19D" w14:textId="77777777" w:rsidR="005119FB" w:rsidRPr="00206401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3FB16780" w14:textId="77777777" w:rsidR="002E1F4B" w:rsidRPr="00206401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13DC7B6F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0C781450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75B0035F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34498" w:rsidRPr="004012B8">
        <w:rPr>
          <w:rFonts w:ascii="Arial" w:hAnsi="Arial"/>
        </w:rPr>
        <w:t>12</w:t>
      </w:r>
      <w:r w:rsidR="009B3C32" w:rsidRPr="004012B8">
        <w:rPr>
          <w:rFonts w:ascii="Arial" w:hAnsi="Arial"/>
        </w:rPr>
        <w:t>5</w:t>
      </w:r>
      <w:r>
        <w:rPr>
          <w:rFonts w:ascii="Arial" w:hAnsi="Arial"/>
        </w:rPr>
        <w:t>5</w:t>
      </w:r>
      <w:r w:rsidR="00547211" w:rsidRPr="004012B8">
        <w:rPr>
          <w:rFonts w:ascii="Arial" w:hAnsi="Arial"/>
        </w:rPr>
        <w:t xml:space="preserve"> </w:t>
      </w:r>
      <w:r w:rsidR="00B34498" w:rsidRPr="004012B8">
        <w:rPr>
          <w:rFonts w:ascii="Arial" w:hAnsi="Arial"/>
        </w:rPr>
        <w:t>mm</w:t>
      </w:r>
    </w:p>
    <w:p w14:paraId="7C7E4A32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13F15594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2C6CDA85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6707EC4B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3600DA21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59BCF882" w14:textId="77777777" w:rsidR="00B34498" w:rsidRPr="00865639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="005B6DA5" w:rsidRPr="00865639">
        <w:rPr>
          <w:rFonts w:ascii="Arial" w:hAnsi="Arial"/>
        </w:rPr>
        <w:tab/>
      </w:r>
      <w:r w:rsidR="005B6DA5" w:rsidRPr="00865639">
        <w:rPr>
          <w:rFonts w:ascii="Arial" w:hAnsi="Arial"/>
        </w:rPr>
        <w:tab/>
      </w:r>
      <w:r w:rsidR="0056384E">
        <w:rPr>
          <w:rFonts w:ascii="Arial" w:hAnsi="Arial"/>
        </w:rPr>
        <w:tab/>
      </w:r>
      <w:r w:rsidR="00ED29EA">
        <w:rPr>
          <w:rFonts w:ascii="Arial" w:hAnsi="Arial"/>
        </w:rPr>
        <w:t>750</w:t>
      </w:r>
      <w:r w:rsidR="00B34498" w:rsidRPr="00865639">
        <w:rPr>
          <w:rFonts w:ascii="Arial" w:hAnsi="Arial"/>
        </w:rPr>
        <w:t xml:space="preserve"> mm</w:t>
      </w:r>
      <w:r w:rsidRPr="00865639">
        <w:rPr>
          <w:rFonts w:ascii="Arial" w:hAnsi="Arial"/>
        </w:rPr>
        <w:t xml:space="preserve"> </w:t>
      </w:r>
    </w:p>
    <w:p w14:paraId="419668DF" w14:textId="77777777" w:rsidR="004012B8" w:rsidRPr="00E722DB" w:rsidRDefault="004012B8" w:rsidP="00B12139">
      <w:pPr>
        <w:suppressAutoHyphens/>
        <w:ind w:right="3402"/>
        <w:rPr>
          <w:rFonts w:ascii="Arial" w:hAnsi="Arial"/>
          <w:iCs/>
        </w:rPr>
      </w:pPr>
      <w:r w:rsidRPr="00E722DB">
        <w:rPr>
          <w:rFonts w:ascii="Arial" w:hAnsi="Arial"/>
          <w:iCs/>
        </w:rPr>
        <w:t xml:space="preserve">Höhe inkl. </w:t>
      </w:r>
      <w:r w:rsidR="0056384E" w:rsidRPr="00E722DB">
        <w:rPr>
          <w:rFonts w:ascii="Arial" w:hAnsi="Arial"/>
          <w:iCs/>
        </w:rPr>
        <w:t>Brückenaufsatz</w:t>
      </w:r>
      <w:r w:rsidRPr="00E722DB">
        <w:rPr>
          <w:rFonts w:ascii="Arial" w:hAnsi="Arial"/>
          <w:iCs/>
        </w:rPr>
        <w:t>:</w:t>
      </w:r>
      <w:r w:rsidR="0056384E" w:rsidRPr="00E722DB">
        <w:rPr>
          <w:rFonts w:ascii="Arial" w:hAnsi="Arial"/>
          <w:iCs/>
        </w:rPr>
        <w:tab/>
      </w:r>
      <w:r w:rsidRPr="00E722DB">
        <w:rPr>
          <w:rFonts w:ascii="Arial" w:hAnsi="Arial"/>
          <w:iCs/>
        </w:rPr>
        <w:t>1</w:t>
      </w:r>
      <w:r w:rsidR="00ED29EA" w:rsidRPr="00E722DB">
        <w:rPr>
          <w:rFonts w:ascii="Arial" w:hAnsi="Arial"/>
          <w:iCs/>
        </w:rPr>
        <w:t>155</w:t>
      </w:r>
      <w:r w:rsidRPr="00E722DB">
        <w:rPr>
          <w:rFonts w:ascii="Arial" w:hAnsi="Arial"/>
          <w:iCs/>
        </w:rPr>
        <w:t xml:space="preserve"> mm</w:t>
      </w:r>
    </w:p>
    <w:p w14:paraId="4241FE17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78BD9257" w14:textId="77777777" w:rsidR="00ED29EA" w:rsidRDefault="00ED29EA" w:rsidP="00ED29EA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abhängig.</w:t>
      </w:r>
    </w:p>
    <w:p w14:paraId="1BA41994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017613EB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29E6C6FC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56C7643" w14:textId="77777777" w:rsidR="002E1F4B" w:rsidRPr="008F6886" w:rsidRDefault="0026332F" w:rsidP="00B12139">
      <w:pPr>
        <w:suppressAutoHyphens/>
        <w:ind w:right="3402"/>
        <w:rPr>
          <w:rFonts w:ascii="Arial" w:hAnsi="Arial"/>
        </w:rPr>
      </w:pPr>
      <w:r w:rsidRPr="008F6886">
        <w:rPr>
          <w:rFonts w:ascii="Arial" w:hAnsi="Arial"/>
        </w:rPr>
        <w:t xml:space="preserve">Fahrbares </w:t>
      </w:r>
      <w:r w:rsidR="005E2E5D" w:rsidRPr="008F6886">
        <w:rPr>
          <w:rFonts w:ascii="Arial" w:hAnsi="Arial"/>
        </w:rPr>
        <w:t>Modul,</w:t>
      </w:r>
      <w:r w:rsidR="008045CE" w:rsidRPr="008F6886">
        <w:rPr>
          <w:rFonts w:ascii="Arial" w:hAnsi="Arial"/>
        </w:rPr>
        <w:t xml:space="preserve"> basierend auf einer stabilen, selbst tragenden Blechkonstruktion</w:t>
      </w:r>
      <w:r w:rsidR="002E1F4B" w:rsidRPr="008F6886">
        <w:rPr>
          <w:rFonts w:ascii="Arial" w:hAnsi="Arial"/>
        </w:rPr>
        <w:t>.</w:t>
      </w:r>
    </w:p>
    <w:p w14:paraId="7D01969B" w14:textId="1D659966" w:rsidR="008077FB" w:rsidRPr="008F6886" w:rsidRDefault="008045CE" w:rsidP="00B12139">
      <w:pPr>
        <w:suppressAutoHyphens/>
        <w:ind w:right="3402"/>
        <w:rPr>
          <w:rFonts w:ascii="Arial" w:hAnsi="Arial"/>
        </w:rPr>
      </w:pPr>
      <w:r w:rsidRPr="008F6886">
        <w:rPr>
          <w:rFonts w:ascii="Arial" w:hAnsi="Arial"/>
        </w:rPr>
        <w:t xml:space="preserve">. </w:t>
      </w:r>
    </w:p>
    <w:p w14:paraId="40FBAB96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1F271B0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1D001866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DB50BEE" w14:textId="77777777" w:rsidR="009B2F93" w:rsidRDefault="00763184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Das Neutralbüffet ist mit einer 40 mm hohen, allseitig glatt abgekanteten Abdeckung aus </w:t>
      </w:r>
      <w:proofErr w:type="spellStart"/>
      <w:r>
        <w:rPr>
          <w:rFonts w:ascii="Arial" w:hAnsi="Arial"/>
        </w:rPr>
        <w:t>mikroliertem</w:t>
      </w:r>
      <w:proofErr w:type="spellEnd"/>
      <w:r>
        <w:rPr>
          <w:rFonts w:ascii="Arial" w:hAnsi="Arial"/>
        </w:rPr>
        <w:t xml:space="preserve"> Edelstahl CNS ausgestattet.</w:t>
      </w:r>
    </w:p>
    <w:p w14:paraId="45977537" w14:textId="77777777" w:rsidR="009B2F93" w:rsidRPr="007E1357" w:rsidRDefault="009B2F93" w:rsidP="009B2F93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</w:t>
      </w:r>
      <w:r w:rsidRPr="007E1357">
        <w:rPr>
          <w:rFonts w:ascii="Arial" w:hAnsi="Arial"/>
        </w:rPr>
        <w:t xml:space="preserve">Edelstahlabdeckung </w:t>
      </w:r>
      <w:r>
        <w:rPr>
          <w:rFonts w:ascii="Arial" w:hAnsi="Arial"/>
        </w:rPr>
        <w:t xml:space="preserve">kann </w:t>
      </w:r>
      <w:r w:rsidRPr="007E1357">
        <w:rPr>
          <w:rFonts w:ascii="Arial" w:hAnsi="Arial"/>
        </w:rPr>
        <w:t>mit konfigurierbaren Optionen hinsichtlich Abwurf- und</w:t>
      </w:r>
      <w:r>
        <w:rPr>
          <w:rFonts w:ascii="Arial" w:hAnsi="Arial"/>
        </w:rPr>
        <w:t xml:space="preserve"> </w:t>
      </w:r>
      <w:r w:rsidRPr="007E1357">
        <w:rPr>
          <w:rFonts w:ascii="Arial" w:hAnsi="Arial"/>
        </w:rPr>
        <w:t>Trennmöglichkeiten für Bioabfälle, Papier,</w:t>
      </w:r>
      <w:r>
        <w:rPr>
          <w:rFonts w:ascii="Arial" w:hAnsi="Arial"/>
        </w:rPr>
        <w:t xml:space="preserve"> </w:t>
      </w:r>
      <w:r w:rsidRPr="007E1357">
        <w:rPr>
          <w:rFonts w:ascii="Arial" w:hAnsi="Arial"/>
        </w:rPr>
        <w:t>Kunststoffe</w:t>
      </w:r>
      <w:r>
        <w:rPr>
          <w:rFonts w:ascii="Arial" w:hAnsi="Arial"/>
        </w:rPr>
        <w:t xml:space="preserve"> </w:t>
      </w:r>
      <w:r w:rsidRPr="007E1357">
        <w:rPr>
          <w:rFonts w:ascii="Arial" w:hAnsi="Arial"/>
        </w:rPr>
        <w:t>und benutztem Besteck</w:t>
      </w:r>
      <w:r>
        <w:rPr>
          <w:rFonts w:ascii="Arial" w:hAnsi="Arial"/>
        </w:rPr>
        <w:t xml:space="preserve"> ausgestattet werden.</w:t>
      </w:r>
    </w:p>
    <w:p w14:paraId="5E788AF5" w14:textId="77777777" w:rsidR="009B2F93" w:rsidRDefault="009B2F93" w:rsidP="009B2F93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In der </w:t>
      </w:r>
      <w:r w:rsidRPr="007E1357">
        <w:rPr>
          <w:rFonts w:ascii="Arial" w:hAnsi="Arial"/>
        </w:rPr>
        <w:t>Standard-Ausführung</w:t>
      </w:r>
      <w:r>
        <w:rPr>
          <w:rFonts w:ascii="Arial" w:hAnsi="Arial"/>
        </w:rPr>
        <w:t xml:space="preserve"> ist folgende Konfiguration vorgesehen:</w:t>
      </w:r>
      <w:r w:rsidRPr="007E1357">
        <w:rPr>
          <w:rFonts w:ascii="Arial" w:hAnsi="Arial"/>
        </w:rPr>
        <w:t xml:space="preserve"> </w:t>
      </w:r>
    </w:p>
    <w:p w14:paraId="5177B9E3" w14:textId="77777777" w:rsidR="009B2F93" w:rsidRDefault="009B2F93" w:rsidP="009B2F93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 xml:space="preserve">2 Abwurfschächte mit Gummiring (Ø 165mm), </w:t>
      </w:r>
    </w:p>
    <w:p w14:paraId="79230DFB" w14:textId="77777777" w:rsidR="009B2F93" w:rsidRPr="007E1357" w:rsidRDefault="009B2F93" w:rsidP="009B2F93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>2 Abfallsammler aus Kunststoff 40l inkl. Halterung im</w:t>
      </w:r>
    </w:p>
    <w:p w14:paraId="50DC5230" w14:textId="77777777" w:rsidR="009B2F93" w:rsidRDefault="009B2F93" w:rsidP="009B2F93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 xml:space="preserve">Unterbau, </w:t>
      </w:r>
    </w:p>
    <w:p w14:paraId="2F49ECF5" w14:textId="77777777" w:rsidR="009B2F93" w:rsidRDefault="009B2F93" w:rsidP="009B2F93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>Grundboden aus Edelstahl</w:t>
      </w:r>
      <w:r>
        <w:rPr>
          <w:rFonts w:ascii="Arial" w:hAnsi="Arial"/>
        </w:rPr>
        <w:t>.</w:t>
      </w:r>
    </w:p>
    <w:p w14:paraId="27B4C205" w14:textId="26175FE5" w:rsidR="00763184" w:rsidRDefault="00763184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Unterhalb der Abdeckung befindet sich an den beiden Längsseiten eine ca. 240 mm hohe Blende.</w:t>
      </w:r>
    </w:p>
    <w:p w14:paraId="5C83FFCC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4EF927F9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477F66C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D95D825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</w:t>
      </w:r>
      <w:r>
        <w:rPr>
          <w:rFonts w:ascii="Arial" w:hAnsi="Arial"/>
        </w:rPr>
        <w:lastRenderedPageBreak/>
        <w:t>verzinktem Feinblech ausgeführt: Standardfarbe des Grundbüffets unterhalb der CNS-Abdeckung:</w:t>
      </w:r>
    </w:p>
    <w:p w14:paraId="7892021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466457B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32844A8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82C5538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222AB2" w:rsidRPr="00222AB2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77CE0AF3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368702AA" w14:textId="77777777" w:rsidR="00C00BF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mm.</w:t>
      </w:r>
    </w:p>
    <w:p w14:paraId="747E0D4B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2D0F8C6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45E48797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6B328684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="00222AB2" w:rsidRPr="00222AB2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0C5F6DEB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44087C81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149D3A2E" w14:textId="77777777" w:rsidR="001E4EB1" w:rsidRDefault="001E4EB1" w:rsidP="001E4EB1">
      <w:pPr>
        <w:pStyle w:val="Listenabsatz"/>
        <w:rPr>
          <w:rFonts w:ascii="Arial" w:hAnsi="Arial"/>
        </w:rPr>
      </w:pPr>
    </w:p>
    <w:p w14:paraId="6ECDBDF7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222AB2" w:rsidRPr="00222AB2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65FDA2F7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4E61CFD8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196F83D0" w14:textId="77777777" w:rsidR="00047465" w:rsidRDefault="00047465" w:rsidP="00047465">
      <w:pPr>
        <w:pStyle w:val="Listenabsatz"/>
        <w:rPr>
          <w:rFonts w:ascii="Arial" w:hAnsi="Arial"/>
        </w:rPr>
      </w:pPr>
    </w:p>
    <w:p w14:paraId="66207D14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076B6327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3DC77E73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222AB2" w:rsidRPr="00222AB2">
        <w:rPr>
          <w:rFonts w:ascii="Arial" w:hAnsi="Arial"/>
        </w:rPr>
        <w:t>B.PRO</w:t>
      </w:r>
      <w:r>
        <w:rPr>
          <w:rFonts w:ascii="Arial" w:hAnsi="Arial"/>
        </w:rPr>
        <w:t xml:space="preserve"> BASIC LINE * oder belegt mit Resopal-Schichtstoff. </w:t>
      </w:r>
    </w:p>
    <w:p w14:paraId="294ACCDB" w14:textId="77777777" w:rsidR="001E4EB1" w:rsidRDefault="001E4EB1" w:rsidP="001E4EB1">
      <w:pPr>
        <w:pStyle w:val="Listenabsatz"/>
        <w:rPr>
          <w:rFonts w:ascii="Arial" w:hAnsi="Arial"/>
        </w:rPr>
      </w:pPr>
    </w:p>
    <w:p w14:paraId="7CCBF0D0" w14:textId="77777777" w:rsidR="0018570C" w:rsidRDefault="0018570C" w:rsidP="0018570C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</w:rPr>
        <w:t>B.PRO Farben: *</w:t>
      </w:r>
    </w:p>
    <w:p w14:paraId="36E26103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merlotrot</w:t>
      </w:r>
      <w:proofErr w:type="spellEnd"/>
      <w:r>
        <w:rPr>
          <w:rFonts w:ascii="Arial" w:hAnsi="Arial"/>
        </w:rPr>
        <w:t xml:space="preserve"> 19-1531 TPG</w:t>
      </w:r>
    </w:p>
    <w:p w14:paraId="25B076E6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meerblau</w:t>
      </w:r>
      <w:proofErr w:type="spellEnd"/>
      <w:r>
        <w:rPr>
          <w:rFonts w:ascii="Arial" w:hAnsi="Arial"/>
        </w:rPr>
        <w:t xml:space="preserve"> 19-4234 TPG</w:t>
      </w:r>
    </w:p>
    <w:p w14:paraId="7DCE21FA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petrolgrün 18-5112 TPG</w:t>
      </w:r>
    </w:p>
    <w:p w14:paraId="67FA7E83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candyred</w:t>
      </w:r>
      <w:proofErr w:type="spellEnd"/>
      <w:r>
        <w:rPr>
          <w:rFonts w:ascii="Arial" w:hAnsi="Arial"/>
        </w:rPr>
        <w:t xml:space="preserve"> 17-1562 TPG</w:t>
      </w:r>
    </w:p>
    <w:p w14:paraId="0FD449D3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5E20DC26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signalweiß, RAL 9003</w:t>
      </w:r>
    </w:p>
    <w:p w14:paraId="2DAA75FF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steingrau, RAL 7030</w:t>
      </w:r>
    </w:p>
    <w:p w14:paraId="7F7D8974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verkehrsgrau B RAL 7043</w:t>
      </w:r>
    </w:p>
    <w:p w14:paraId="0E0F34D5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graphitschwarz, RAL 9011</w:t>
      </w:r>
    </w:p>
    <w:p w14:paraId="786A956F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ginstergelb, RAL 1032</w:t>
      </w:r>
    </w:p>
    <w:p w14:paraId="2BF3BD29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limette</w:t>
      </w:r>
      <w:proofErr w:type="spellEnd"/>
      <w:r>
        <w:rPr>
          <w:rFonts w:ascii="Arial" w:hAnsi="Arial"/>
        </w:rPr>
        <w:t>, Pantone 382 C</w:t>
      </w:r>
    </w:p>
    <w:p w14:paraId="40AC8EDC" w14:textId="77777777" w:rsidR="0018570C" w:rsidRDefault="0018570C" w:rsidP="0018570C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granny</w:t>
      </w:r>
      <w:proofErr w:type="spellEnd"/>
      <w:r>
        <w:rPr>
          <w:rFonts w:ascii="Arial" w:hAnsi="Arial"/>
        </w:rPr>
        <w:t>, Pantone 370 C</w:t>
      </w:r>
    </w:p>
    <w:p w14:paraId="04E6791F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18C1437A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49464F0D" w14:textId="77777777" w:rsidR="00763184" w:rsidRDefault="00763184" w:rsidP="00763184">
      <w:pPr>
        <w:suppressAutoHyphens/>
        <w:ind w:right="3402"/>
        <w:rPr>
          <w:rFonts w:ascii="Arial" w:hAnsi="Arial"/>
        </w:rPr>
      </w:pPr>
    </w:p>
    <w:p w14:paraId="7344146F" w14:textId="77777777" w:rsidR="00ED29EA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 w:rsidRPr="00726C60">
        <w:rPr>
          <w:rFonts w:ascii="Arial" w:hAnsi="Arial"/>
        </w:rPr>
        <w:t>Tablettrutsche</w:t>
      </w:r>
      <w:proofErr w:type="spellEnd"/>
      <w:r w:rsidRPr="00726C60">
        <w:rPr>
          <w:rFonts w:ascii="Arial" w:hAnsi="Arial"/>
        </w:rPr>
        <w:t xml:space="preserve"> aus CNS-Rundrohr (25mm Rohrdurchmesser) kundenseitig und/oder bedienseitig, </w:t>
      </w:r>
      <w:proofErr w:type="spellStart"/>
      <w:r w:rsidRPr="00726C60">
        <w:rPr>
          <w:rFonts w:ascii="Arial" w:hAnsi="Arial"/>
        </w:rPr>
        <w:t>abklappbar</w:t>
      </w:r>
      <w:proofErr w:type="spellEnd"/>
      <w:r w:rsidRPr="00726C60">
        <w:rPr>
          <w:rFonts w:ascii="Arial" w:hAnsi="Arial"/>
        </w:rPr>
        <w:t xml:space="preserve">. </w:t>
      </w:r>
      <w:r>
        <w:rPr>
          <w:rFonts w:ascii="Arial" w:hAnsi="Arial"/>
        </w:rPr>
        <w:t xml:space="preserve">Mit Kindersicherung. Feste Arretierung durch Sicherungsbolzen. </w:t>
      </w:r>
    </w:p>
    <w:p w14:paraId="15D0DFC9" w14:textId="77777777" w:rsidR="00ED29EA" w:rsidRPr="00726C60" w:rsidRDefault="00ED29EA" w:rsidP="00ED29EA">
      <w:pPr>
        <w:suppressAutoHyphens/>
        <w:ind w:right="3402"/>
        <w:rPr>
          <w:rFonts w:ascii="Arial" w:hAnsi="Arial"/>
        </w:rPr>
      </w:pPr>
    </w:p>
    <w:p w14:paraId="0925E66F" w14:textId="77777777" w:rsidR="00ED29EA" w:rsidRPr="00726C60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0E05DD96" w14:textId="77777777" w:rsidR="00ED29EA" w:rsidRDefault="00ED29EA" w:rsidP="00ED29EA">
      <w:pPr>
        <w:pStyle w:val="Listenabsatz"/>
        <w:rPr>
          <w:rFonts w:ascii="Arial" w:hAnsi="Arial"/>
        </w:rPr>
      </w:pPr>
    </w:p>
    <w:p w14:paraId="12126BE2" w14:textId="77777777" w:rsidR="00ED29EA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44562EA7" w14:textId="77777777" w:rsidR="009B2F93" w:rsidRDefault="009B2F93" w:rsidP="009B2F93">
      <w:pPr>
        <w:pStyle w:val="Listenabsatz"/>
        <w:rPr>
          <w:rFonts w:ascii="Arial" w:hAnsi="Arial"/>
        </w:rPr>
      </w:pPr>
    </w:p>
    <w:p w14:paraId="3948929D" w14:textId="77777777" w:rsidR="009B2F93" w:rsidRDefault="009B2F93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</w:rPr>
        <w:t xml:space="preserve">Tablett-/Tellerrutsche aus wasserfester Spanplatte </w:t>
      </w:r>
      <w:r w:rsidRPr="00075C44">
        <w:rPr>
          <w:rFonts w:ascii="Arial" w:hAnsi="Arial"/>
        </w:rPr>
        <w:t>ABS Kantenumleimer 2mm mit Multiplex-Bedruckung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 xml:space="preserve">Ecken gerundet mit </w:t>
      </w:r>
      <w:r w:rsidRPr="005E62AA">
        <w:rPr>
          <w:rFonts w:ascii="Arial" w:hAnsi="Arial"/>
        </w:rPr>
        <w:t>Radius. Bündig mit der Abdeckung auf Höhe 900mm. In 12 verschiedene Resopal-Farben erhältlich:</w:t>
      </w:r>
    </w:p>
    <w:p w14:paraId="302D51A0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55A130A1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0300-60 Infinity</w:t>
      </w:r>
    </w:p>
    <w:p w14:paraId="23D37199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9450-60 Teal</w:t>
      </w:r>
    </w:p>
    <w:p w14:paraId="01B9BDA6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D421-60 Midori</w:t>
      </w:r>
    </w:p>
    <w:p w14:paraId="4DAD2C39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0335-60 Orange</w:t>
      </w:r>
    </w:p>
    <w:p w14:paraId="078652EA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D362-60 Nile Green</w:t>
      </w:r>
    </w:p>
    <w:p w14:paraId="47279B12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0104-60 Traffic White</w:t>
      </w:r>
    </w:p>
    <w:p w14:paraId="5574E6FE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0150-60 Tin</w:t>
      </w:r>
    </w:p>
    <w:p w14:paraId="00CE75DE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0901-60 Black</w:t>
      </w:r>
    </w:p>
    <w:p w14:paraId="0B8C8617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D483-60 Yellow</w:t>
      </w:r>
    </w:p>
    <w:p w14:paraId="2900DBED" w14:textId="77777777" w:rsidR="009B2F93" w:rsidRPr="00AC01AF" w:rsidRDefault="009B2F93" w:rsidP="009B2F93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D90-60 North </w:t>
      </w:r>
      <w:proofErr w:type="spellStart"/>
      <w:r w:rsidRPr="00AC01AF">
        <w:rPr>
          <w:rFonts w:ascii="Arial" w:hAnsi="Arial"/>
        </w:rPr>
        <w:t>Sea</w:t>
      </w:r>
      <w:proofErr w:type="spellEnd"/>
    </w:p>
    <w:p w14:paraId="2101E196" w14:textId="77777777" w:rsidR="009B2F93" w:rsidRPr="00AC01AF" w:rsidRDefault="009B2F93" w:rsidP="009B2F93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0617-60 </w:t>
      </w:r>
      <w:proofErr w:type="spellStart"/>
      <w:r w:rsidRPr="00AC01AF">
        <w:rPr>
          <w:rFonts w:ascii="Arial" w:hAnsi="Arial"/>
        </w:rPr>
        <w:t>Bergamont</w:t>
      </w:r>
      <w:proofErr w:type="spellEnd"/>
    </w:p>
    <w:p w14:paraId="60380873" w14:textId="77777777" w:rsidR="009B2F93" w:rsidRDefault="009B2F93" w:rsidP="009B2F93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>9429-60 Parrot</w:t>
      </w:r>
    </w:p>
    <w:p w14:paraId="7D626F56" w14:textId="77777777" w:rsidR="009B2F93" w:rsidRPr="00726C60" w:rsidRDefault="009B2F93" w:rsidP="009B2F93">
      <w:pPr>
        <w:suppressAutoHyphens/>
        <w:ind w:left="720" w:right="3402"/>
        <w:rPr>
          <w:rFonts w:ascii="Arial" w:hAnsi="Arial"/>
        </w:rPr>
      </w:pPr>
    </w:p>
    <w:p w14:paraId="67C16CE7" w14:textId="77777777" w:rsidR="00ED29EA" w:rsidRDefault="00ED29EA" w:rsidP="00ED29EA">
      <w:pPr>
        <w:pStyle w:val="Listenabsatz"/>
        <w:rPr>
          <w:rFonts w:ascii="Arial" w:hAnsi="Arial"/>
        </w:rPr>
      </w:pPr>
    </w:p>
    <w:p w14:paraId="027BD5C7" w14:textId="77777777" w:rsidR="00ED29EA" w:rsidRPr="00726C60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750mm. Mit Kindersicherung. Feste Arretierung durch Sicherungsbolzen. </w:t>
      </w:r>
    </w:p>
    <w:p w14:paraId="63C4F06F" w14:textId="77777777" w:rsidR="00ED29EA" w:rsidRDefault="00ED29EA" w:rsidP="00ED29EA">
      <w:pPr>
        <w:pStyle w:val="Listenabsatz"/>
        <w:rPr>
          <w:rFonts w:ascii="Arial" w:hAnsi="Arial"/>
        </w:rPr>
      </w:pPr>
    </w:p>
    <w:p w14:paraId="1548B48F" w14:textId="77777777" w:rsidR="00ED29EA" w:rsidRPr="00726C60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750mm. Mit Kindersicherung. Feste Arretierung durch Sicherungsbolzen. </w:t>
      </w:r>
    </w:p>
    <w:p w14:paraId="2143A173" w14:textId="77777777" w:rsidR="00ED29EA" w:rsidRDefault="00ED29EA" w:rsidP="00ED29EA">
      <w:pPr>
        <w:suppressAutoHyphens/>
        <w:ind w:left="720" w:right="3402"/>
        <w:rPr>
          <w:rFonts w:ascii="Arial" w:hAnsi="Arial"/>
        </w:rPr>
      </w:pPr>
    </w:p>
    <w:p w14:paraId="3A9587E7" w14:textId="77777777" w:rsidR="00ED29EA" w:rsidRPr="00726C60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CNS-Rundrohr (25mm Rohrdurchmesser)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158B7B91" w14:textId="77777777" w:rsidR="00ED29EA" w:rsidRDefault="00ED29EA" w:rsidP="00ED29EA">
      <w:pPr>
        <w:pStyle w:val="Listenabsatz"/>
        <w:rPr>
          <w:rFonts w:ascii="Arial" w:hAnsi="Arial"/>
        </w:rPr>
      </w:pPr>
    </w:p>
    <w:p w14:paraId="23102A91" w14:textId="77777777" w:rsidR="00ED29EA" w:rsidRPr="00726C60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CNS-Blech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3E3DBBB1" w14:textId="77777777" w:rsidR="00ED29EA" w:rsidRDefault="00ED29EA" w:rsidP="00ED29EA">
      <w:pPr>
        <w:pStyle w:val="Listenabsatz"/>
        <w:rPr>
          <w:rFonts w:ascii="Arial" w:hAnsi="Arial"/>
        </w:rPr>
      </w:pPr>
    </w:p>
    <w:p w14:paraId="615645EC" w14:textId="77777777" w:rsidR="00ED29EA" w:rsidRDefault="00ED29EA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Mit Kindersicherung. Feste Arretierung durch Sicherungsbolzen. </w:t>
      </w:r>
    </w:p>
    <w:p w14:paraId="09BCC9E0" w14:textId="77777777" w:rsidR="009B2F93" w:rsidRDefault="009B2F93" w:rsidP="009B2F93">
      <w:pPr>
        <w:pStyle w:val="Listenabsatz"/>
        <w:rPr>
          <w:rFonts w:ascii="Arial" w:hAnsi="Arial"/>
        </w:rPr>
      </w:pPr>
    </w:p>
    <w:p w14:paraId="2A995850" w14:textId="77777777" w:rsidR="009B2F93" w:rsidRDefault="009B2F93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</w:rPr>
        <w:t xml:space="preserve">Abstellbord aus wasserfester Spanplatte </w:t>
      </w:r>
      <w:r w:rsidRPr="00075C44">
        <w:rPr>
          <w:rFonts w:ascii="Arial" w:hAnsi="Arial"/>
        </w:rPr>
        <w:t>ABS Kantenumleimer 2mm mit Multiplex-Bedruckung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 xml:space="preserve">Ecken gerundet mit Radius. </w:t>
      </w:r>
      <w:r w:rsidRPr="005E62AA">
        <w:rPr>
          <w:rFonts w:ascii="Arial" w:hAnsi="Arial"/>
        </w:rPr>
        <w:t xml:space="preserve">Bündig mit der Abdeckung auf Höhe 900mm. </w:t>
      </w:r>
      <w:r w:rsidRPr="00075C44">
        <w:rPr>
          <w:rFonts w:ascii="Arial" w:hAnsi="Arial"/>
        </w:rPr>
        <w:t>In 12 verschiedene Resopal-Farben erhältlich:</w:t>
      </w:r>
    </w:p>
    <w:p w14:paraId="57DDC8E8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72714FEF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0300-60 Infinity</w:t>
      </w:r>
    </w:p>
    <w:p w14:paraId="001473FF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9450-60 Teal</w:t>
      </w:r>
    </w:p>
    <w:p w14:paraId="2BB2ADF8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D421-60 Midori</w:t>
      </w:r>
    </w:p>
    <w:p w14:paraId="00C8BCA5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0335-60 Orange</w:t>
      </w:r>
    </w:p>
    <w:p w14:paraId="2FF9B3E0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D362-60 Nile Green</w:t>
      </w:r>
    </w:p>
    <w:p w14:paraId="1976591E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0104-60 Traffic White</w:t>
      </w:r>
    </w:p>
    <w:p w14:paraId="6C45907A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0150-60 Tin</w:t>
      </w:r>
    </w:p>
    <w:p w14:paraId="43C47FD5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0901-60 Black</w:t>
      </w:r>
    </w:p>
    <w:p w14:paraId="6468F900" w14:textId="77777777" w:rsidR="009B2F93" w:rsidRPr="00AC01AF" w:rsidRDefault="009B2F93" w:rsidP="009B2F93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D483-60 Yellow</w:t>
      </w:r>
    </w:p>
    <w:p w14:paraId="2A25610C" w14:textId="77777777" w:rsidR="009B2F93" w:rsidRPr="009B2F93" w:rsidRDefault="009B2F93" w:rsidP="009B2F93">
      <w:pPr>
        <w:pStyle w:val="Listenabsatz"/>
        <w:rPr>
          <w:rFonts w:ascii="Arial" w:hAnsi="Arial"/>
          <w:lang w:val="en-US"/>
        </w:rPr>
      </w:pPr>
      <w:r w:rsidRPr="009B2F93">
        <w:rPr>
          <w:rFonts w:ascii="Arial" w:hAnsi="Arial"/>
          <w:lang w:val="en-US"/>
        </w:rPr>
        <w:t>D90-60 North Sea</w:t>
      </w:r>
    </w:p>
    <w:p w14:paraId="7708E059" w14:textId="77777777" w:rsidR="009B2F93" w:rsidRPr="009B2F93" w:rsidRDefault="009B2F93" w:rsidP="009B2F93">
      <w:pPr>
        <w:pStyle w:val="Listenabsatz"/>
        <w:rPr>
          <w:rFonts w:ascii="Arial" w:hAnsi="Arial"/>
          <w:lang w:val="en-US"/>
        </w:rPr>
      </w:pPr>
      <w:r w:rsidRPr="009B2F93">
        <w:rPr>
          <w:rFonts w:ascii="Arial" w:hAnsi="Arial"/>
          <w:lang w:val="en-US"/>
        </w:rPr>
        <w:t xml:space="preserve">0617-60 </w:t>
      </w:r>
      <w:proofErr w:type="spellStart"/>
      <w:r w:rsidRPr="009B2F93">
        <w:rPr>
          <w:rFonts w:ascii="Arial" w:hAnsi="Arial"/>
          <w:lang w:val="en-US"/>
        </w:rPr>
        <w:t>Bergamont</w:t>
      </w:r>
      <w:proofErr w:type="spellEnd"/>
    </w:p>
    <w:p w14:paraId="5B19D993" w14:textId="404C292A" w:rsidR="009B2F93" w:rsidRPr="009B2F93" w:rsidRDefault="009B2F93" w:rsidP="009B2F93">
      <w:pPr>
        <w:pStyle w:val="Listenabsatz"/>
        <w:numPr>
          <w:ilvl w:val="1"/>
          <w:numId w:val="26"/>
        </w:numPr>
        <w:rPr>
          <w:rFonts w:ascii="Arial" w:hAnsi="Arial"/>
        </w:rPr>
      </w:pPr>
      <w:r w:rsidRPr="009B2F93">
        <w:rPr>
          <w:rFonts w:ascii="Arial" w:hAnsi="Arial"/>
          <w:lang w:val="en-US"/>
        </w:rPr>
        <w:t xml:space="preserve"> </w:t>
      </w:r>
      <w:r>
        <w:rPr>
          <w:rFonts w:ascii="Arial" w:hAnsi="Arial"/>
        </w:rPr>
        <w:t>P</w:t>
      </w:r>
      <w:r w:rsidRPr="00AC01AF">
        <w:rPr>
          <w:rFonts w:ascii="Arial" w:hAnsi="Arial"/>
        </w:rPr>
        <w:t>arrot</w:t>
      </w:r>
    </w:p>
    <w:p w14:paraId="45C559A8" w14:textId="77777777" w:rsidR="002E112E" w:rsidRDefault="002E112E" w:rsidP="002E112E">
      <w:pPr>
        <w:pStyle w:val="Listenabsatz"/>
        <w:rPr>
          <w:rFonts w:ascii="Arial" w:hAnsi="Arial"/>
        </w:rPr>
      </w:pPr>
    </w:p>
    <w:p w14:paraId="077D90BA" w14:textId="77777777" w:rsidR="009B2F93" w:rsidRDefault="009B2F93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Abwurfschacht, rund. 3 Stück anstatt 2 mit Gummiring (Ø 165mm),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inkl. Abfallsammler aus Kunststoff 40l</w:t>
      </w:r>
    </w:p>
    <w:p w14:paraId="7725D4A8" w14:textId="77777777" w:rsidR="009B2F93" w:rsidRPr="00935993" w:rsidRDefault="009B2F93" w:rsidP="009B2F93">
      <w:pPr>
        <w:suppressAutoHyphens/>
        <w:ind w:left="720" w:right="3402"/>
        <w:rPr>
          <w:rFonts w:ascii="Arial" w:hAnsi="Arial"/>
        </w:rPr>
      </w:pPr>
    </w:p>
    <w:p w14:paraId="015C2DDE" w14:textId="77777777" w:rsidR="009B2F93" w:rsidRDefault="009B2F93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Abwurfschacht, eckig aus Edelstahl 150 x 150mm,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inkl. Abfallsammler aus Kunststoff 40l</w:t>
      </w:r>
    </w:p>
    <w:p w14:paraId="48584270" w14:textId="77777777" w:rsidR="009B2F93" w:rsidRPr="00935993" w:rsidRDefault="009B2F93" w:rsidP="009B2F93">
      <w:pPr>
        <w:suppressAutoHyphens/>
        <w:ind w:right="3402"/>
        <w:rPr>
          <w:rFonts w:ascii="Arial" w:hAnsi="Arial"/>
        </w:rPr>
      </w:pPr>
    </w:p>
    <w:p w14:paraId="7CF9A3A4" w14:textId="77777777" w:rsidR="009B2F93" w:rsidRDefault="009B2F93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Besteckbehälter (2 x GN 2/8-150) zum Sammeln von benutztem Besteck</w:t>
      </w:r>
    </w:p>
    <w:p w14:paraId="1007D7E5" w14:textId="77777777" w:rsidR="009B2F93" w:rsidRPr="00935993" w:rsidRDefault="009B2F93" w:rsidP="009B2F93">
      <w:pPr>
        <w:suppressAutoHyphens/>
        <w:ind w:right="3402"/>
        <w:rPr>
          <w:rFonts w:ascii="Arial" w:hAnsi="Arial"/>
        </w:rPr>
      </w:pPr>
    </w:p>
    <w:p w14:paraId="17F235D9" w14:textId="77777777" w:rsidR="009B2F93" w:rsidRDefault="009B2F93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Serviettensammler</w:t>
      </w:r>
      <w:r>
        <w:rPr>
          <w:rFonts w:ascii="Arial" w:hAnsi="Arial"/>
        </w:rPr>
        <w:t xml:space="preserve"> (</w:t>
      </w:r>
      <w:r w:rsidRPr="00935993">
        <w:rPr>
          <w:rFonts w:ascii="Arial" w:hAnsi="Arial"/>
        </w:rPr>
        <w:t>GN-B 1/3-150</w:t>
      </w:r>
      <w:r>
        <w:rPr>
          <w:rFonts w:ascii="Arial" w:hAnsi="Arial"/>
        </w:rPr>
        <w:t>)</w:t>
      </w:r>
      <w:r w:rsidRPr="00935993">
        <w:rPr>
          <w:rFonts w:ascii="Arial" w:hAnsi="Arial"/>
        </w:rPr>
        <w:t xml:space="preserve"> zum Sammeln von benutzten Servietten</w:t>
      </w:r>
    </w:p>
    <w:p w14:paraId="42088E83" w14:textId="77777777" w:rsidR="009B2F93" w:rsidRDefault="009B2F93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Verbreiterung Abdeckung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bedienseitig aus Edelstahl, zur Verbreiterung der Abdeckung für GN-Tabletts mit gerundeten Ecken</w:t>
      </w:r>
    </w:p>
    <w:p w14:paraId="5D5018C5" w14:textId="77777777" w:rsidR="009B2F93" w:rsidRDefault="009B2F93" w:rsidP="009B2F93">
      <w:pPr>
        <w:suppressAutoHyphens/>
        <w:ind w:left="720" w:right="3402"/>
        <w:rPr>
          <w:rFonts w:ascii="Arial" w:hAnsi="Arial"/>
        </w:rPr>
      </w:pPr>
    </w:p>
    <w:p w14:paraId="64D32DF5" w14:textId="77777777" w:rsidR="009B2F93" w:rsidRDefault="009B2F93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lastRenderedPageBreak/>
        <w:t>Abdeckung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mit Abschlusselement aus Edelstahl, ca</w:t>
      </w:r>
      <w:r>
        <w:rPr>
          <w:rFonts w:ascii="Arial" w:hAnsi="Arial"/>
        </w:rPr>
        <w:t>.</w:t>
      </w:r>
      <w:r w:rsidRPr="00935993">
        <w:rPr>
          <w:rFonts w:ascii="Arial" w:hAnsi="Arial"/>
        </w:rPr>
        <w:t xml:space="preserve"> 50mm hoch</w:t>
      </w:r>
    </w:p>
    <w:p w14:paraId="1496FB87" w14:textId="77777777" w:rsidR="009B2F93" w:rsidRDefault="009B2F93" w:rsidP="009B2F93">
      <w:pPr>
        <w:suppressAutoHyphens/>
        <w:ind w:right="3402"/>
        <w:rPr>
          <w:rFonts w:ascii="Arial" w:hAnsi="Arial"/>
        </w:rPr>
      </w:pPr>
    </w:p>
    <w:p w14:paraId="3DEB91B1" w14:textId="612616AA" w:rsidR="00C60D1D" w:rsidRPr="009B2F93" w:rsidRDefault="009B2F93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Sichtschutz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mit Rückwand, z.B. zur individuellen Kennzeichnung von Bioabfällen, Papier, Kunststoffe und Besteck,</w:t>
      </w:r>
      <w:r>
        <w:rPr>
          <w:rFonts w:ascii="Arial" w:hAnsi="Arial"/>
        </w:rPr>
        <w:t xml:space="preserve"> aus </w:t>
      </w:r>
      <w:r w:rsidRPr="00935993">
        <w:rPr>
          <w:rFonts w:ascii="Arial" w:hAnsi="Arial"/>
        </w:rPr>
        <w:t>Feinblech, doppelseitig elektrolytisch verzinkt, pulverbeschichtet</w:t>
      </w:r>
      <w:r>
        <w:rPr>
          <w:rFonts w:ascii="Arial" w:hAnsi="Arial"/>
        </w:rPr>
        <w:t xml:space="preserve">. </w:t>
      </w:r>
      <w:r w:rsidRPr="00935993">
        <w:rPr>
          <w:rFonts w:ascii="Arial" w:hAnsi="Arial"/>
        </w:rPr>
        <w:t>Höhe ca. 400mm</w:t>
      </w:r>
    </w:p>
    <w:p w14:paraId="05F2C327" w14:textId="77777777" w:rsidR="00B44882" w:rsidRDefault="00B44882" w:rsidP="00B44882">
      <w:pPr>
        <w:pStyle w:val="Listenabsatz"/>
        <w:rPr>
          <w:rFonts w:ascii="Arial" w:hAnsi="Arial"/>
        </w:rPr>
      </w:pPr>
    </w:p>
    <w:p w14:paraId="14AB9EE4" w14:textId="77777777" w:rsidR="00460AF8" w:rsidRDefault="00460AF8" w:rsidP="00460AF8">
      <w:pPr>
        <w:pStyle w:val="Listenabsatz"/>
        <w:rPr>
          <w:rFonts w:ascii="Arial" w:hAnsi="Arial"/>
        </w:rPr>
      </w:pPr>
    </w:p>
    <w:p w14:paraId="16FB53BE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42C85B5E" w14:textId="77777777" w:rsidR="003E3C32" w:rsidRDefault="003E3C32" w:rsidP="003E3C32">
      <w:pPr>
        <w:pStyle w:val="Listenabsatz"/>
        <w:rPr>
          <w:rFonts w:ascii="Arial" w:hAnsi="Arial"/>
        </w:rPr>
      </w:pPr>
    </w:p>
    <w:p w14:paraId="1B65F998" w14:textId="77777777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 xml:space="preserve">Gesamthöhe erhöht sich um 60 mm, Höhe Unterbau beträgt dann </w:t>
      </w:r>
      <w:r w:rsidR="000739B8">
        <w:rPr>
          <w:rFonts w:ascii="Arial" w:hAnsi="Arial"/>
        </w:rPr>
        <w:t xml:space="preserve">810 </w:t>
      </w:r>
      <w:r w:rsidR="00C21A08" w:rsidRPr="00C21A08">
        <w:rPr>
          <w:rFonts w:ascii="Arial" w:hAnsi="Arial"/>
        </w:rPr>
        <w:t>mm</w:t>
      </w:r>
    </w:p>
    <w:p w14:paraId="32250AE5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521FC264" w14:textId="77777777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Rollen)</w:t>
      </w:r>
    </w:p>
    <w:p w14:paraId="27714FF2" w14:textId="77777777" w:rsidR="002949FF" w:rsidRDefault="002949FF" w:rsidP="002949FF">
      <w:pPr>
        <w:pStyle w:val="Listenabsatz"/>
        <w:rPr>
          <w:rFonts w:ascii="Arial" w:hAnsi="Arial"/>
        </w:rPr>
      </w:pPr>
    </w:p>
    <w:p w14:paraId="4114B3AE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523DFFF6" w14:textId="77777777" w:rsidR="00062E01" w:rsidRPr="0018570C" w:rsidRDefault="00062E01" w:rsidP="008077FB">
      <w:pPr>
        <w:suppressAutoHyphens/>
        <w:ind w:right="3402"/>
        <w:rPr>
          <w:rFonts w:ascii="Arial" w:hAnsi="Arial"/>
        </w:rPr>
      </w:pPr>
    </w:p>
    <w:p w14:paraId="2F9173D5" w14:textId="77777777" w:rsidR="00853EF0" w:rsidRPr="008077FB" w:rsidRDefault="00853EF0" w:rsidP="00B12139">
      <w:pPr>
        <w:ind w:right="3402"/>
        <w:rPr>
          <w:rFonts w:ascii="Arial" w:hAnsi="Arial" w:cs="Arial"/>
          <w:u w:val="single"/>
        </w:rPr>
      </w:pPr>
      <w:r w:rsidRPr="008077FB">
        <w:rPr>
          <w:rFonts w:ascii="Arial" w:hAnsi="Arial" w:cs="Arial"/>
          <w:b/>
          <w:u w:val="single"/>
        </w:rPr>
        <w:t>Technische Daten</w:t>
      </w:r>
      <w:r w:rsidR="00142499" w:rsidRPr="008077FB">
        <w:rPr>
          <w:rFonts w:ascii="Arial" w:hAnsi="Arial" w:cs="Arial"/>
          <w:b/>
          <w:u w:val="single"/>
        </w:rPr>
        <w:t>:</w:t>
      </w:r>
    </w:p>
    <w:p w14:paraId="7A1588B1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2729F819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4350FB">
        <w:rPr>
          <w:rFonts w:ascii="Arial" w:hAnsi="Arial" w:cs="Arial"/>
          <w:lang w:val="de-DE"/>
        </w:rPr>
        <w:t>Werkstoff:</w:t>
      </w:r>
      <w:r>
        <w:rPr>
          <w:rFonts w:ascii="Arial" w:hAnsi="Arial" w:cs="Arial"/>
          <w:lang w:val="de-DE"/>
        </w:rPr>
        <w:tab/>
      </w:r>
      <w:r w:rsidRPr="004350FB">
        <w:rPr>
          <w:rFonts w:ascii="Arial" w:hAnsi="Arial" w:cs="Arial"/>
          <w:lang w:val="de-DE"/>
        </w:rPr>
        <w:t>Chromnickelstahl 18/10</w:t>
      </w:r>
      <w:r>
        <w:rPr>
          <w:rFonts w:ascii="Arial" w:hAnsi="Arial" w:cs="Arial"/>
          <w:lang w:val="de-DE"/>
        </w:rPr>
        <w:t xml:space="preserve"> (WN 1.4301 / AISI 304) </w:t>
      </w:r>
      <w:proofErr w:type="spellStart"/>
      <w:r>
        <w:rPr>
          <w:rFonts w:ascii="Arial" w:hAnsi="Arial" w:cs="Arial"/>
          <w:lang w:val="de-DE"/>
        </w:rPr>
        <w:t>mikroliert</w:t>
      </w:r>
      <w:proofErr w:type="spellEnd"/>
      <w:r>
        <w:rPr>
          <w:rFonts w:ascii="Arial" w:hAnsi="Arial" w:cs="Arial"/>
          <w:lang w:val="de-DE"/>
        </w:rPr>
        <w:t xml:space="preserve">; </w:t>
      </w:r>
      <w:r w:rsidRPr="008C238A">
        <w:rPr>
          <w:rFonts w:ascii="Arial" w:hAnsi="Arial" w:cs="Arial"/>
          <w:lang w:val="de-DE"/>
        </w:rPr>
        <w:t xml:space="preserve">kombiniert mit </w:t>
      </w:r>
    </w:p>
    <w:p w14:paraId="101F8C0F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8C238A">
        <w:rPr>
          <w:rFonts w:ascii="Arial" w:hAnsi="Arial" w:cs="Arial"/>
          <w:lang w:val="de-DE"/>
        </w:rPr>
        <w:t xml:space="preserve">pulverbeschichtetem, </w:t>
      </w:r>
      <w:proofErr w:type="spellStart"/>
      <w:r w:rsidRPr="008C238A">
        <w:rPr>
          <w:rFonts w:ascii="Arial" w:hAnsi="Arial" w:cs="Arial"/>
          <w:lang w:val="de-DE"/>
        </w:rPr>
        <w:t>beid</w:t>
      </w:r>
      <w:proofErr w:type="spellEnd"/>
      <w:r w:rsidRPr="008C238A">
        <w:rPr>
          <w:rFonts w:ascii="Arial" w:hAnsi="Arial" w:cs="Arial"/>
          <w:lang w:val="de-DE"/>
        </w:rPr>
        <w:t>-</w:t>
      </w:r>
    </w:p>
    <w:p w14:paraId="254CDF09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8C238A">
        <w:rPr>
          <w:rFonts w:ascii="Arial" w:hAnsi="Arial" w:cs="Arial"/>
          <w:lang w:val="de-DE"/>
        </w:rPr>
        <w:t xml:space="preserve">seitig elektrolytisch verzinktem </w:t>
      </w:r>
    </w:p>
    <w:p w14:paraId="11152FF8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8C238A">
        <w:rPr>
          <w:rFonts w:ascii="Arial" w:hAnsi="Arial" w:cs="Arial"/>
          <w:lang w:val="de-DE"/>
        </w:rPr>
        <w:t>Feinblech.</w:t>
      </w:r>
    </w:p>
    <w:p w14:paraId="74DDEC72" w14:textId="77777777" w:rsidR="00763184" w:rsidRDefault="00763184" w:rsidP="00763184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Gewicht: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D29EA">
        <w:rPr>
          <w:rFonts w:ascii="Arial" w:hAnsi="Arial" w:cs="Arial"/>
        </w:rPr>
        <w:t>abhängig von Ausstattung</w:t>
      </w:r>
    </w:p>
    <w:p w14:paraId="00C4C9D4" w14:textId="77777777" w:rsidR="00763184" w:rsidRPr="004350FB" w:rsidRDefault="00763184" w:rsidP="00763184">
      <w:pPr>
        <w:ind w:right="3402"/>
        <w:rPr>
          <w:rFonts w:ascii="Arial" w:hAnsi="Arial" w:cs="Arial"/>
        </w:rPr>
      </w:pPr>
      <w:r w:rsidRPr="004350FB">
        <w:rPr>
          <w:rFonts w:ascii="Arial" w:hAnsi="Arial" w:cs="Arial"/>
        </w:rPr>
        <w:t>Kapazität: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analog </w:t>
      </w:r>
      <w:r w:rsidRPr="004350F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4350FB">
        <w:rPr>
          <w:rFonts w:ascii="Arial" w:hAnsi="Arial" w:cs="Arial"/>
        </w:rPr>
        <w:t xml:space="preserve">x GN 1/1 </w:t>
      </w:r>
    </w:p>
    <w:p w14:paraId="17C810C8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71388366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2015C97B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55357BCD" w14:textId="77777777" w:rsidR="00763184" w:rsidRDefault="0076318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23D9C3F0" w14:textId="2B8276B3" w:rsidR="009B2F93" w:rsidRPr="009B2F93" w:rsidRDefault="009B2F93" w:rsidP="009B2F93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Sortieren und Abräumen von Abfällen und Besteck.</w:t>
      </w:r>
    </w:p>
    <w:p w14:paraId="1CFD425A" w14:textId="77777777" w:rsidR="0090024C" w:rsidRPr="00ED29EA" w:rsidRDefault="00763184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</w:rPr>
      </w:pPr>
      <w:r w:rsidRPr="00ED29EA">
        <w:rPr>
          <w:rFonts w:ascii="Arial" w:hAnsi="Arial"/>
        </w:rPr>
        <w:t xml:space="preserve">Große Auswahl an Farbgestaltungs- und Individualisierungsmöglichkeiten </w:t>
      </w:r>
    </w:p>
    <w:p w14:paraId="3AE741D9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873B522" w14:textId="77777777" w:rsidR="009B2F93" w:rsidRPr="00526B2D" w:rsidRDefault="009B2F93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2A7DFD2" w14:textId="77777777" w:rsidR="00526B2D" w:rsidRPr="00526B2D" w:rsidRDefault="00526B2D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FEBFCA8" w14:textId="77777777" w:rsidR="00526B2D" w:rsidRPr="00526B2D" w:rsidRDefault="00526B2D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408C7DD2" w14:textId="77777777" w:rsidR="00526B2D" w:rsidRDefault="00526B2D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58A6E35" w14:textId="77777777" w:rsidR="00526B2D" w:rsidRDefault="00526B2D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55E5F00E" w14:textId="77777777" w:rsidR="00526B2D" w:rsidRDefault="00526B2D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30F4938" w14:textId="1AB2BC13" w:rsidR="00B34498" w:rsidRPr="0018570C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18570C">
        <w:rPr>
          <w:rFonts w:ascii="Arial" w:hAnsi="Arial"/>
          <w:b/>
          <w:u w:val="single"/>
          <w:lang w:val="en-US"/>
        </w:rPr>
        <w:lastRenderedPageBreak/>
        <w:t>Fabrikat</w:t>
      </w:r>
      <w:proofErr w:type="spellEnd"/>
      <w:r w:rsidRPr="0018570C">
        <w:rPr>
          <w:rFonts w:ascii="Arial" w:hAnsi="Arial"/>
          <w:b/>
          <w:u w:val="single"/>
          <w:lang w:val="en-US"/>
        </w:rPr>
        <w:t>:</w:t>
      </w:r>
    </w:p>
    <w:p w14:paraId="5C78E63F" w14:textId="77777777" w:rsidR="00B34498" w:rsidRPr="0018570C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2525F739" w14:textId="77777777" w:rsidR="00B34498" w:rsidRPr="0018570C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spellStart"/>
      <w:r w:rsidRPr="0018570C">
        <w:rPr>
          <w:rFonts w:ascii="Arial" w:hAnsi="Arial"/>
          <w:lang w:val="en-US"/>
        </w:rPr>
        <w:t>Hersteller</w:t>
      </w:r>
      <w:proofErr w:type="spellEnd"/>
      <w:proofErr w:type="gramStart"/>
      <w:r w:rsidR="000D49F8" w:rsidRPr="0018570C">
        <w:rPr>
          <w:rFonts w:ascii="Arial" w:hAnsi="Arial"/>
          <w:lang w:val="en-US"/>
        </w:rPr>
        <w:t>:</w:t>
      </w:r>
      <w:r w:rsidR="000D49F8" w:rsidRPr="0018570C">
        <w:rPr>
          <w:rFonts w:ascii="Arial" w:hAnsi="Arial"/>
          <w:lang w:val="en-US"/>
        </w:rPr>
        <w:tab/>
      </w:r>
      <w:r w:rsidR="000D49F8" w:rsidRPr="0018570C">
        <w:rPr>
          <w:rFonts w:ascii="Arial" w:hAnsi="Arial"/>
          <w:lang w:val="en-US"/>
        </w:rPr>
        <w:tab/>
      </w:r>
      <w:r w:rsidR="00222AB2" w:rsidRPr="0018570C">
        <w:rPr>
          <w:rFonts w:ascii="Arial" w:hAnsi="Arial"/>
          <w:lang w:val="en-US"/>
        </w:rPr>
        <w:t>B.PRO</w:t>
      </w:r>
      <w:proofErr w:type="gramEnd"/>
    </w:p>
    <w:p w14:paraId="3C8A149B" w14:textId="4E5D975B" w:rsidR="00B34498" w:rsidRPr="00763184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763184">
        <w:rPr>
          <w:rFonts w:ascii="Arial" w:hAnsi="Arial"/>
          <w:lang w:val="en-GB"/>
        </w:rPr>
        <w:t>Typ</w:t>
      </w:r>
      <w:proofErr w:type="spellEnd"/>
      <w:r w:rsidRPr="00763184">
        <w:rPr>
          <w:rFonts w:ascii="Arial" w:hAnsi="Arial"/>
          <w:lang w:val="en-GB"/>
        </w:rPr>
        <w:t xml:space="preserve">:         </w:t>
      </w:r>
      <w:r w:rsidR="000D49F8" w:rsidRPr="00763184">
        <w:rPr>
          <w:rFonts w:ascii="Arial" w:hAnsi="Arial"/>
          <w:lang w:val="en-GB"/>
        </w:rPr>
        <w:tab/>
      </w:r>
      <w:r w:rsidR="000D49F8" w:rsidRPr="00763184">
        <w:rPr>
          <w:rFonts w:ascii="Arial" w:hAnsi="Arial"/>
          <w:lang w:val="en-GB"/>
        </w:rPr>
        <w:tab/>
      </w:r>
      <w:r w:rsidR="00351EF1" w:rsidRPr="00763184">
        <w:rPr>
          <w:rFonts w:ascii="Arial" w:hAnsi="Arial"/>
          <w:lang w:val="en-GB"/>
        </w:rPr>
        <w:t xml:space="preserve">BASIC LINE </w:t>
      </w:r>
      <w:r w:rsidR="009B2F93">
        <w:rPr>
          <w:rFonts w:ascii="Arial" w:hAnsi="Arial"/>
          <w:lang w:val="en-GB"/>
        </w:rPr>
        <w:t>SST</w:t>
      </w:r>
      <w:r w:rsidR="00351EF1" w:rsidRPr="00763184">
        <w:rPr>
          <w:rFonts w:ascii="Arial" w:hAnsi="Arial"/>
          <w:lang w:val="en-GB"/>
        </w:rPr>
        <w:t>-</w:t>
      </w:r>
      <w:r w:rsidRPr="00763184">
        <w:rPr>
          <w:rFonts w:ascii="Arial" w:hAnsi="Arial"/>
          <w:lang w:val="en-GB"/>
        </w:rPr>
        <w:t>3</w:t>
      </w:r>
      <w:r w:rsidR="00ED29EA">
        <w:rPr>
          <w:rFonts w:ascii="Arial" w:hAnsi="Arial"/>
          <w:lang w:val="en-GB"/>
        </w:rPr>
        <w:t xml:space="preserve"> Kids</w:t>
      </w:r>
    </w:p>
    <w:p w14:paraId="1845626A" w14:textId="4B1A4ACF" w:rsidR="001E4EB1" w:rsidRPr="00763184" w:rsidRDefault="00351EF1" w:rsidP="00B12139">
      <w:pPr>
        <w:suppressAutoHyphens/>
        <w:ind w:right="3402"/>
        <w:rPr>
          <w:rFonts w:ascii="Arial" w:hAnsi="Arial"/>
          <w:lang w:val="en-GB"/>
        </w:rPr>
      </w:pPr>
      <w:proofErr w:type="gramStart"/>
      <w:r w:rsidRPr="00763184">
        <w:rPr>
          <w:rFonts w:ascii="Arial" w:hAnsi="Arial"/>
          <w:lang w:val="en-GB"/>
        </w:rPr>
        <w:t>Best.-</w:t>
      </w:r>
      <w:proofErr w:type="gramEnd"/>
      <w:r w:rsidRPr="00763184">
        <w:rPr>
          <w:rFonts w:ascii="Arial" w:hAnsi="Arial"/>
          <w:lang w:val="en-GB"/>
        </w:rPr>
        <w:t>Nr.:</w:t>
      </w:r>
      <w:r w:rsidR="000D49F8" w:rsidRPr="00763184">
        <w:rPr>
          <w:rFonts w:ascii="Arial" w:hAnsi="Arial"/>
          <w:lang w:val="en-GB"/>
        </w:rPr>
        <w:tab/>
      </w:r>
      <w:r w:rsidR="000D49F8" w:rsidRPr="00763184">
        <w:rPr>
          <w:rFonts w:ascii="Arial" w:hAnsi="Arial"/>
          <w:lang w:val="en-GB"/>
        </w:rPr>
        <w:tab/>
      </w:r>
      <w:r w:rsidR="009B2F93">
        <w:rPr>
          <w:rFonts w:ascii="Arial" w:hAnsi="Arial"/>
          <w:lang w:val="en-GB"/>
        </w:rPr>
        <w:t>392</w:t>
      </w:r>
      <w:r w:rsidR="00763184" w:rsidRPr="00763184">
        <w:rPr>
          <w:rFonts w:ascii="Arial" w:hAnsi="Arial"/>
          <w:lang w:val="en-GB"/>
        </w:rPr>
        <w:t xml:space="preserve"> </w:t>
      </w:r>
      <w:r w:rsidR="009B2F93">
        <w:rPr>
          <w:rFonts w:ascii="Arial" w:hAnsi="Arial"/>
          <w:lang w:val="en-GB"/>
        </w:rPr>
        <w:t>957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465F" w14:textId="77777777" w:rsidR="00C03364" w:rsidRDefault="00C03364">
      <w:r>
        <w:separator/>
      </w:r>
    </w:p>
  </w:endnote>
  <w:endnote w:type="continuationSeparator" w:id="0">
    <w:p w14:paraId="1237ACFE" w14:textId="77777777" w:rsidR="00C03364" w:rsidRDefault="00C0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C5D" w14:textId="52C27ACC" w:rsidR="00F059E3" w:rsidRPr="00FD6640" w:rsidRDefault="00F059E3">
    <w:pPr>
      <w:pStyle w:val="Fuzeile"/>
      <w:rPr>
        <w:rFonts w:ascii="Arial" w:hAnsi="Arial" w:cs="Arial"/>
        <w:sz w:val="16"/>
        <w:szCs w:val="16"/>
      </w:rPr>
    </w:pPr>
    <w:r w:rsidRPr="009B2F93">
      <w:rPr>
        <w:rFonts w:ascii="Arial" w:hAnsi="Arial" w:cs="Arial"/>
        <w:sz w:val="16"/>
        <w:szCs w:val="16"/>
        <w:lang w:val="en-US"/>
      </w:rPr>
      <w:t>L</w:t>
    </w:r>
    <w:r w:rsidR="00163B3F" w:rsidRPr="009B2F93">
      <w:rPr>
        <w:rFonts w:ascii="Arial" w:hAnsi="Arial" w:cs="Arial"/>
        <w:sz w:val="16"/>
        <w:szCs w:val="16"/>
        <w:lang w:val="en-US"/>
      </w:rPr>
      <w:t xml:space="preserve">V-Text BASIC LINE </w:t>
    </w:r>
    <w:r w:rsidR="009B2F93" w:rsidRPr="009B2F93">
      <w:rPr>
        <w:rFonts w:ascii="Arial" w:hAnsi="Arial" w:cs="Arial"/>
        <w:sz w:val="16"/>
        <w:szCs w:val="16"/>
        <w:lang w:val="en-US"/>
      </w:rPr>
      <w:t>SST</w:t>
    </w:r>
    <w:r w:rsidR="00163B3F" w:rsidRPr="009B2F93">
      <w:rPr>
        <w:rFonts w:ascii="Arial" w:hAnsi="Arial" w:cs="Arial"/>
        <w:sz w:val="16"/>
        <w:szCs w:val="16"/>
        <w:lang w:val="en-US"/>
      </w:rPr>
      <w:t>-3</w:t>
    </w:r>
    <w:r w:rsidR="00ED29EA" w:rsidRPr="009B2F93">
      <w:rPr>
        <w:rFonts w:ascii="Arial" w:hAnsi="Arial" w:cs="Arial"/>
        <w:sz w:val="16"/>
        <w:szCs w:val="16"/>
        <w:lang w:val="en-US"/>
      </w:rPr>
      <w:t xml:space="preserve"> Kids</w:t>
    </w:r>
    <w:r w:rsidR="00163B3F" w:rsidRPr="009B2F93">
      <w:rPr>
        <w:rFonts w:ascii="Arial" w:hAnsi="Arial" w:cs="Arial"/>
        <w:sz w:val="16"/>
        <w:szCs w:val="16"/>
        <w:lang w:val="en-US"/>
      </w:rPr>
      <w:t xml:space="preserve"> </w:t>
    </w:r>
    <w:r w:rsidRPr="009B2F93">
      <w:rPr>
        <w:rFonts w:ascii="Arial" w:hAnsi="Arial" w:cs="Arial"/>
        <w:sz w:val="16"/>
        <w:szCs w:val="16"/>
        <w:lang w:val="en-US"/>
      </w:rPr>
      <w:t xml:space="preserve">/ Version </w:t>
    </w:r>
    <w:r w:rsidR="009B2F93" w:rsidRPr="009B2F93">
      <w:rPr>
        <w:rFonts w:ascii="Arial" w:hAnsi="Arial" w:cs="Arial"/>
        <w:sz w:val="16"/>
        <w:szCs w:val="16"/>
        <w:lang w:val="en-US"/>
      </w:rPr>
      <w:t>1</w:t>
    </w:r>
    <w:r w:rsidRPr="009B2F93">
      <w:rPr>
        <w:rFonts w:ascii="Arial" w:hAnsi="Arial" w:cs="Arial"/>
        <w:sz w:val="16"/>
        <w:szCs w:val="16"/>
        <w:lang w:val="en-US"/>
      </w:rPr>
      <w:t xml:space="preserve">.0 / </w:t>
    </w:r>
    <w:r w:rsidR="009B2F93" w:rsidRPr="009B2F93">
      <w:rPr>
        <w:rFonts w:ascii="Arial" w:hAnsi="Arial" w:cs="Arial"/>
        <w:sz w:val="16"/>
        <w:szCs w:val="16"/>
        <w:lang w:val="en-US"/>
      </w:rPr>
      <w:t>J.</w:t>
    </w:r>
    <w:r w:rsidR="009B2F93">
      <w:rPr>
        <w:rFonts w:ascii="Arial" w:hAnsi="Arial" w:cs="Arial"/>
        <w:sz w:val="16"/>
        <w:szCs w:val="16"/>
        <w:lang w:val="en-US"/>
      </w:rPr>
      <w:t xml:space="preserve"> Merkle</w:t>
    </w:r>
    <w:r w:rsidRPr="009B2F93">
      <w:rPr>
        <w:rFonts w:ascii="Arial" w:hAnsi="Arial" w:cs="Arial"/>
        <w:sz w:val="16"/>
        <w:szCs w:val="16"/>
        <w:lang w:val="en-US"/>
      </w:rPr>
      <w:tab/>
    </w:r>
    <w:r w:rsidRPr="009B2F93">
      <w:rPr>
        <w:rFonts w:ascii="Arial" w:hAnsi="Arial" w:cs="Arial"/>
        <w:sz w:val="16"/>
        <w:szCs w:val="16"/>
        <w:lang w:val="en-US"/>
      </w:rPr>
      <w:tab/>
    </w:r>
    <w:r w:rsidRPr="00FD6640">
      <w:rPr>
        <w:rFonts w:ascii="Arial" w:hAnsi="Arial" w:cs="Arial"/>
        <w:sz w:val="16"/>
        <w:szCs w:val="16"/>
      </w:rPr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8A67BE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FD6640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FD6640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8A67BE">
      <w:rPr>
        <w:rStyle w:val="Seitenzahl"/>
        <w:rFonts w:ascii="Arial" w:hAnsi="Arial" w:cs="Arial"/>
        <w:noProof/>
        <w:sz w:val="16"/>
        <w:szCs w:val="16"/>
      </w:rPr>
      <w:t>5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 w:cs="Arial"/>
        <w:sz w:val="16"/>
        <w:szCs w:val="16"/>
      </w:rPr>
      <w:tab/>
    </w:r>
  </w:p>
  <w:p w14:paraId="1ECB2657" w14:textId="77777777" w:rsidR="00ED29EA" w:rsidRDefault="00ED29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D49C2" w14:textId="77777777" w:rsidR="00C03364" w:rsidRDefault="00C03364">
      <w:r>
        <w:separator/>
      </w:r>
    </w:p>
  </w:footnote>
  <w:footnote w:type="continuationSeparator" w:id="0">
    <w:p w14:paraId="2F8E901F" w14:textId="77777777" w:rsidR="00C03364" w:rsidRDefault="00C03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065699">
    <w:abstractNumId w:val="2"/>
  </w:num>
  <w:num w:numId="2" w16cid:durableId="384646318">
    <w:abstractNumId w:val="19"/>
  </w:num>
  <w:num w:numId="3" w16cid:durableId="1302927025">
    <w:abstractNumId w:val="3"/>
  </w:num>
  <w:num w:numId="4" w16cid:durableId="1692295910">
    <w:abstractNumId w:val="21"/>
  </w:num>
  <w:num w:numId="5" w16cid:durableId="200828477">
    <w:abstractNumId w:val="5"/>
  </w:num>
  <w:num w:numId="6" w16cid:durableId="1890991942">
    <w:abstractNumId w:val="10"/>
  </w:num>
  <w:num w:numId="7" w16cid:durableId="2044205586">
    <w:abstractNumId w:val="14"/>
  </w:num>
  <w:num w:numId="8" w16cid:durableId="666448086">
    <w:abstractNumId w:val="0"/>
  </w:num>
  <w:num w:numId="9" w16cid:durableId="1998456729">
    <w:abstractNumId w:val="6"/>
  </w:num>
  <w:num w:numId="10" w16cid:durableId="579410717">
    <w:abstractNumId w:val="11"/>
  </w:num>
  <w:num w:numId="11" w16cid:durableId="1962103388">
    <w:abstractNumId w:val="16"/>
  </w:num>
  <w:num w:numId="12" w16cid:durableId="1185174666">
    <w:abstractNumId w:val="7"/>
  </w:num>
  <w:num w:numId="13" w16cid:durableId="55865204">
    <w:abstractNumId w:val="1"/>
  </w:num>
  <w:num w:numId="14" w16cid:durableId="1536582451">
    <w:abstractNumId w:val="23"/>
  </w:num>
  <w:num w:numId="15" w16cid:durableId="269165462">
    <w:abstractNumId w:val="13"/>
  </w:num>
  <w:num w:numId="16" w16cid:durableId="998195153">
    <w:abstractNumId w:val="12"/>
  </w:num>
  <w:num w:numId="17" w16cid:durableId="596056486">
    <w:abstractNumId w:val="18"/>
  </w:num>
  <w:num w:numId="18" w16cid:durableId="995108120">
    <w:abstractNumId w:val="20"/>
  </w:num>
  <w:num w:numId="19" w16cid:durableId="475873566">
    <w:abstractNumId w:val="4"/>
  </w:num>
  <w:num w:numId="20" w16cid:durableId="297223781">
    <w:abstractNumId w:val="17"/>
  </w:num>
  <w:num w:numId="21" w16cid:durableId="2118482993">
    <w:abstractNumId w:val="8"/>
  </w:num>
  <w:num w:numId="22" w16cid:durableId="1622566665">
    <w:abstractNumId w:val="9"/>
  </w:num>
  <w:num w:numId="23" w16cid:durableId="255870607">
    <w:abstractNumId w:val="22"/>
  </w:num>
  <w:num w:numId="24" w16cid:durableId="1299872030">
    <w:abstractNumId w:val="4"/>
  </w:num>
  <w:num w:numId="25" w16cid:durableId="445737353">
    <w:abstractNumId w:val="8"/>
  </w:num>
  <w:num w:numId="26" w16cid:durableId="1575241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356A"/>
    <w:rsid w:val="00047465"/>
    <w:rsid w:val="00054DBA"/>
    <w:rsid w:val="00054E1A"/>
    <w:rsid w:val="00057595"/>
    <w:rsid w:val="00060B8D"/>
    <w:rsid w:val="00062E01"/>
    <w:rsid w:val="00063E40"/>
    <w:rsid w:val="000739B8"/>
    <w:rsid w:val="00073B35"/>
    <w:rsid w:val="000778E6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8570C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22AB2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2BC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26B2D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7244C"/>
    <w:rsid w:val="00673191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3184"/>
    <w:rsid w:val="007751AF"/>
    <w:rsid w:val="007828FD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A67BE"/>
    <w:rsid w:val="008B0C8F"/>
    <w:rsid w:val="008C65C9"/>
    <w:rsid w:val="008E27E7"/>
    <w:rsid w:val="008E39C0"/>
    <w:rsid w:val="008F6886"/>
    <w:rsid w:val="0090024C"/>
    <w:rsid w:val="00903B6D"/>
    <w:rsid w:val="00931048"/>
    <w:rsid w:val="0094781B"/>
    <w:rsid w:val="00991A0A"/>
    <w:rsid w:val="009A2BA1"/>
    <w:rsid w:val="009B2F93"/>
    <w:rsid w:val="009B3C32"/>
    <w:rsid w:val="009C76E6"/>
    <w:rsid w:val="009D5F31"/>
    <w:rsid w:val="009E05A0"/>
    <w:rsid w:val="009E42FC"/>
    <w:rsid w:val="009F6F05"/>
    <w:rsid w:val="00A0459E"/>
    <w:rsid w:val="00A21D97"/>
    <w:rsid w:val="00A34792"/>
    <w:rsid w:val="00A34B13"/>
    <w:rsid w:val="00A67591"/>
    <w:rsid w:val="00A714DE"/>
    <w:rsid w:val="00A837E2"/>
    <w:rsid w:val="00A847B3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4498"/>
    <w:rsid w:val="00B42FB8"/>
    <w:rsid w:val="00B44882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64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01BB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50F20"/>
    <w:rsid w:val="00E6107C"/>
    <w:rsid w:val="00E722DB"/>
    <w:rsid w:val="00E96E22"/>
    <w:rsid w:val="00EA21FC"/>
    <w:rsid w:val="00EA7C9B"/>
    <w:rsid w:val="00EC06A2"/>
    <w:rsid w:val="00EC6454"/>
    <w:rsid w:val="00ED29EA"/>
    <w:rsid w:val="00ED4F7B"/>
    <w:rsid w:val="00ED6855"/>
    <w:rsid w:val="00EE6947"/>
    <w:rsid w:val="00F00895"/>
    <w:rsid w:val="00F019D9"/>
    <w:rsid w:val="00F059E3"/>
    <w:rsid w:val="00F16087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2A5B6EB"/>
  <w15:chartTrackingRefBased/>
  <w15:docId w15:val="{B8C7B6F0-7600-4FB2-B2D3-41219670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882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8</cp:revision>
  <cp:lastPrinted>2015-10-07T12:05:00Z</cp:lastPrinted>
  <dcterms:created xsi:type="dcterms:W3CDTF">2021-09-24T20:27:00Z</dcterms:created>
  <dcterms:modified xsi:type="dcterms:W3CDTF">2026-03-05T16:18:00Z</dcterms:modified>
</cp:coreProperties>
</file>